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9" w:rsidRPr="00AD3FAF" w:rsidRDefault="00625029" w:rsidP="00625029">
      <w:pPr>
        <w:spacing w:line="560" w:lineRule="exact"/>
        <w:jc w:val="left"/>
        <w:rPr>
          <w:rFonts w:ascii="仿宋_GB2312" w:eastAsia="仿宋_GB2312" w:hAnsi="方正小标宋简体" w:cs="方正小标宋简体"/>
          <w:sz w:val="24"/>
        </w:rPr>
      </w:pPr>
      <w:r w:rsidRPr="00AD3FAF">
        <w:rPr>
          <w:rFonts w:ascii="仿宋_GB2312" w:eastAsia="仿宋_GB2312" w:hAnsi="方正小标宋简体" w:cs="方正小标宋简体" w:hint="eastAsia"/>
          <w:sz w:val="24"/>
        </w:rPr>
        <w:t>附件</w:t>
      </w:r>
      <w:r w:rsidR="00290774">
        <w:rPr>
          <w:rFonts w:ascii="仿宋_GB2312" w:eastAsia="仿宋_GB2312" w:hAnsi="方正小标宋简体" w:cs="方正小标宋简体" w:hint="eastAsia"/>
          <w:sz w:val="24"/>
        </w:rPr>
        <w:t>3</w:t>
      </w:r>
      <w:bookmarkStart w:id="0" w:name="_GoBack"/>
      <w:bookmarkEnd w:id="0"/>
      <w:r w:rsidRPr="00AD3FAF">
        <w:rPr>
          <w:rFonts w:ascii="仿宋_GB2312" w:eastAsia="仿宋_GB2312" w:hAnsi="方正小标宋简体" w:cs="方正小标宋简体" w:hint="eastAsia"/>
          <w:sz w:val="24"/>
        </w:rPr>
        <w:t>.</w:t>
      </w:r>
    </w:p>
    <w:p w:rsidR="00625029" w:rsidRPr="00AD3FAF" w:rsidRDefault="00625029" w:rsidP="00625029">
      <w:pPr>
        <w:spacing w:line="56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AD3FAF">
        <w:rPr>
          <w:rFonts w:ascii="黑体" w:eastAsia="黑体" w:hAnsi="宋体" w:hint="eastAsia"/>
          <w:b/>
          <w:bCs/>
          <w:sz w:val="36"/>
          <w:szCs w:val="36"/>
        </w:rPr>
        <w:t>滨州医学院优秀课程教学大纲评分表</w:t>
      </w:r>
    </w:p>
    <w:p w:rsidR="00625029" w:rsidRPr="00AD3FAF" w:rsidRDefault="00625029" w:rsidP="006023A8">
      <w:pPr>
        <w:spacing w:line="520" w:lineRule="exact"/>
        <w:ind w:leftChars="-257" w:left="-540" w:rightChars="-244" w:right="-512" w:firstLineChars="300" w:firstLine="720"/>
        <w:jc w:val="left"/>
        <w:rPr>
          <w:rFonts w:ascii="宋体" w:hAnsi="宋体"/>
          <w:b/>
          <w:bCs/>
          <w:sz w:val="24"/>
          <w:u w:val="single"/>
        </w:rPr>
      </w:pPr>
      <w:r w:rsidRPr="00AD3FAF">
        <w:rPr>
          <w:rFonts w:ascii="仿宋_GB2312" w:eastAsia="仿宋_GB2312" w:hAnsi="方正小标宋简体" w:cs="方正小标宋简体" w:hint="eastAsia"/>
          <w:sz w:val="24"/>
        </w:rPr>
        <w:t>课程名称</w:t>
      </w:r>
      <w:r w:rsidRPr="00AD3FAF">
        <w:rPr>
          <w:rFonts w:ascii="宋体" w:hAnsi="宋体" w:hint="eastAsia"/>
          <w:b/>
          <w:bCs/>
          <w:sz w:val="24"/>
          <w:u w:val="single"/>
        </w:rPr>
        <w:t xml:space="preserve">                             </w:t>
      </w:r>
      <w:r w:rsidRPr="00AD3FAF">
        <w:rPr>
          <w:rFonts w:ascii="宋体" w:hAnsi="宋体" w:hint="eastAsia"/>
          <w:b/>
          <w:bCs/>
          <w:sz w:val="24"/>
        </w:rPr>
        <w:t xml:space="preserve">    </w:t>
      </w:r>
      <w:r w:rsidRPr="00AD3FAF">
        <w:rPr>
          <w:rFonts w:ascii="仿宋_GB2312" w:eastAsia="仿宋_GB2312" w:hAnsi="方正小标宋简体" w:cs="方正小标宋简体" w:hint="eastAsia"/>
          <w:sz w:val="24"/>
        </w:rPr>
        <w:t>课程编码</w:t>
      </w:r>
      <w:r w:rsidRPr="00AD3FAF">
        <w:rPr>
          <w:rFonts w:ascii="宋体" w:hAnsi="宋体" w:hint="eastAsia"/>
          <w:b/>
          <w:bCs/>
          <w:sz w:val="24"/>
          <w:u w:val="single"/>
        </w:rPr>
        <w:t xml:space="preserve">                      </w:t>
      </w:r>
    </w:p>
    <w:p w:rsidR="00625029" w:rsidRPr="00AD3FAF" w:rsidRDefault="00625029" w:rsidP="006023A8">
      <w:pPr>
        <w:spacing w:line="520" w:lineRule="exact"/>
        <w:ind w:leftChars="-257" w:left="-540" w:rightChars="-244" w:right="-512" w:firstLineChars="300" w:firstLine="720"/>
        <w:jc w:val="left"/>
        <w:rPr>
          <w:rFonts w:ascii="宋体" w:hAnsi="宋体"/>
          <w:b/>
          <w:bCs/>
          <w:sz w:val="24"/>
          <w:u w:val="single"/>
        </w:rPr>
      </w:pPr>
      <w:r w:rsidRPr="00AD3FAF">
        <w:rPr>
          <w:rFonts w:ascii="仿宋_GB2312" w:eastAsia="仿宋_GB2312" w:hAnsi="方正小标宋简体" w:cs="方正小标宋简体" w:hint="eastAsia"/>
          <w:sz w:val="24"/>
        </w:rPr>
        <w:t>面向专业与层次</w:t>
      </w:r>
      <w:r w:rsidRPr="00AD3FAF">
        <w:rPr>
          <w:rFonts w:ascii="宋体" w:hAnsi="宋体" w:hint="eastAsia"/>
          <w:b/>
          <w:bCs/>
          <w:sz w:val="24"/>
          <w:u w:val="single"/>
        </w:rPr>
        <w:t xml:space="preserve">                       </w:t>
      </w:r>
      <w:r w:rsidRPr="00AD3FAF">
        <w:rPr>
          <w:rFonts w:ascii="宋体" w:hAnsi="宋体" w:hint="eastAsia"/>
          <w:b/>
          <w:bCs/>
          <w:sz w:val="24"/>
        </w:rPr>
        <w:t xml:space="preserve"> </w:t>
      </w:r>
      <w:r w:rsidRPr="00AD3FAF">
        <w:rPr>
          <w:rFonts w:ascii="仿宋_GB2312" w:eastAsia="仿宋_GB2312" w:hAnsi="方正小标宋简体" w:cs="方正小标宋简体" w:hint="eastAsia"/>
          <w:sz w:val="24"/>
        </w:rPr>
        <w:t xml:space="preserve">   学院名称</w:t>
      </w:r>
      <w:r w:rsidRPr="00AD3FAF">
        <w:rPr>
          <w:rFonts w:ascii="宋体" w:hAnsi="宋体" w:hint="eastAsia"/>
          <w:b/>
          <w:bCs/>
          <w:sz w:val="24"/>
          <w:u w:val="single"/>
        </w:rPr>
        <w:t xml:space="preserve">                      </w:t>
      </w:r>
      <w:r w:rsidRPr="00AD3FAF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232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289"/>
        <w:gridCol w:w="708"/>
        <w:gridCol w:w="709"/>
      </w:tblGrid>
      <w:tr w:rsidR="00625029" w:rsidRPr="00AD3FAF" w:rsidTr="006023A8">
        <w:trPr>
          <w:trHeight w:hRule="exact" w:val="454"/>
          <w:jc w:val="center"/>
        </w:trPr>
        <w:tc>
          <w:tcPr>
            <w:tcW w:w="1526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AD3FAF">
              <w:rPr>
                <w:rFonts w:ascii="黑体" w:eastAsia="黑体" w:hAnsi="黑体" w:hint="eastAsia"/>
                <w:sz w:val="24"/>
              </w:rPr>
              <w:t>项 目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AD3FAF">
              <w:rPr>
                <w:rFonts w:ascii="黑体" w:eastAsia="黑体" w:hAnsi="黑体" w:hint="eastAsia"/>
                <w:sz w:val="24"/>
              </w:rPr>
              <w:t>评价标准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AD3FAF"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AD3FAF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625029" w:rsidRPr="00AD3FAF" w:rsidTr="006023A8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Calibri" w:eastAsia="仿宋_GB2312" w:hAnsi="Calibri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基本</w:t>
            </w:r>
            <w:r w:rsidRPr="00AD3FAF">
              <w:rPr>
                <w:rFonts w:ascii="Calibri" w:eastAsia="仿宋_GB2312" w:hAnsi="Calibri" w:hint="eastAsia"/>
                <w:szCs w:val="21"/>
              </w:rPr>
              <w:t>情况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（5分）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大纲的总体结构、教学环节完整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体例与格式层次清晰，符合要求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课程地位作用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定位准确，阐述清晰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 w:val="restart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课程教学目标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（15分）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181C8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知识目标明确、具体，表述准确，符合课程落实专业人才培养方案所规定的培养目标与培养要求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能力目标明确、具体，表述准确，体现以学生学习发展为中心，注重学生对知识运用能力、创新精神和实践能力的获得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素质（德育）目标明确、具体，表述准确，能够发挥课程在态度、情感、价值的育人</w:t>
            </w:r>
            <w:r w:rsidRPr="00AD3FAF">
              <w:rPr>
                <w:rFonts w:ascii="仿宋_GB2312" w:eastAsia="仿宋_GB2312" w:hAnsi="宋体"/>
                <w:szCs w:val="21"/>
              </w:rPr>
              <w:t>功能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学时分配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（5分）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学时分配合理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 w:val="restart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教学内容与教学设计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（35分）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章节安排清晰、完整，符合学生的认知水平和能力培养规律；章节学时分配与课程总的“学时分配表”一致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各章节知识、能力、素质（德育）目标明确，描述科学合理，符合课程总目标要求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val="814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教学内容科学合理，重点难点突出，符合教学目标要求；</w:t>
            </w:r>
            <w:r w:rsidRPr="00AD3FAF">
              <w:rPr>
                <w:rFonts w:ascii="Calibri" w:eastAsia="仿宋_GB2312" w:hAnsi="Calibri" w:hint="eastAsia"/>
                <w:szCs w:val="21"/>
              </w:rPr>
              <w:t>体现时代化，反映学科专业发展的前沿知识和最新成果；覆盖该课程在国家级考试大纲中的内容；体现科研与教研成果反哺教学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 xml:space="preserve">教学方案设计体现以学生为中心，教学方法与手段的选用科学合理，描述准确；教学方法多元化，教学手段现代化 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各章节对课后学习（课后作业与自修管理）有安排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816"/>
          <w:jc w:val="center"/>
        </w:trPr>
        <w:tc>
          <w:tcPr>
            <w:tcW w:w="1526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实践教学内容与基本要求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学时分配合理；实践教学的项目、类型、目的要求等设计科学合理，描述准确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59"/>
          <w:jc w:val="center"/>
        </w:trPr>
        <w:tc>
          <w:tcPr>
            <w:tcW w:w="1526" w:type="dxa"/>
            <w:vMerge w:val="restart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课程考核与成绩评定（10分）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课程考试大纲完整，对考核范围、方式、题型、难易度及成绩评定方式与成绩构成比等阐述清晰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851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6023A8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考核方式设置合理，将过程性考核与终结性考核相结合，注重与国家级考试相接轨；成绩评定多元化，能够全面评价学生的知识、技能、行为、态度</w:t>
            </w:r>
            <w:r w:rsidR="006023A8">
              <w:rPr>
                <w:rFonts w:ascii="仿宋_GB2312" w:eastAsia="仿宋_GB2312" w:hAnsi="宋体" w:hint="eastAsia"/>
                <w:szCs w:val="21"/>
              </w:rPr>
              <w:t>、</w:t>
            </w:r>
            <w:r w:rsidRPr="00AD3FAF">
              <w:rPr>
                <w:rFonts w:ascii="仿宋_GB2312" w:eastAsia="仿宋_GB2312" w:hAnsi="宋体" w:hint="eastAsia"/>
                <w:szCs w:val="21"/>
              </w:rPr>
              <w:t>分析与解决问题能力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学习资料</w:t>
            </w:r>
          </w:p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教材选用符合学校规定，适合课程面向专业、层次的学生使用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5029" w:rsidRPr="00AD3FAF" w:rsidTr="006023A8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8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参考书及其他学习资源选用科学合理，能够帮助学生理解和拓展本课程教学内容以及扩充知识领域</w:t>
            </w:r>
          </w:p>
        </w:tc>
        <w:tc>
          <w:tcPr>
            <w:tcW w:w="708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625029" w:rsidRPr="00AD3FAF" w:rsidRDefault="00625029" w:rsidP="00CE52DF">
            <w:pPr>
              <w:tabs>
                <w:tab w:val="left" w:pos="3990"/>
              </w:tabs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023A8" w:rsidRPr="00AD3FAF" w:rsidTr="006023A8">
        <w:trPr>
          <w:trHeight w:hRule="exact" w:val="454"/>
          <w:jc w:val="center"/>
        </w:trPr>
        <w:tc>
          <w:tcPr>
            <w:tcW w:w="7815" w:type="dxa"/>
            <w:gridSpan w:val="2"/>
            <w:vAlign w:val="center"/>
          </w:tcPr>
          <w:p w:rsidR="006023A8" w:rsidRPr="00AD3FAF" w:rsidRDefault="006023A8" w:rsidP="00CE52DF">
            <w:pPr>
              <w:tabs>
                <w:tab w:val="left" w:pos="3990"/>
              </w:tabs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合</w:t>
            </w:r>
            <w:r w:rsidR="00862ADE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计</w:t>
            </w:r>
          </w:p>
        </w:tc>
        <w:tc>
          <w:tcPr>
            <w:tcW w:w="708" w:type="dxa"/>
            <w:vAlign w:val="center"/>
          </w:tcPr>
          <w:p w:rsidR="006023A8" w:rsidRPr="00AD3FAF" w:rsidRDefault="006023A8" w:rsidP="00CE52DF">
            <w:pPr>
              <w:tabs>
                <w:tab w:val="left" w:pos="3990"/>
              </w:tabs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D3FAF"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 w:rsidR="006023A8" w:rsidRPr="00AD3FAF" w:rsidRDefault="006023A8" w:rsidP="00CE52DF">
            <w:pPr>
              <w:tabs>
                <w:tab w:val="left" w:pos="3990"/>
              </w:tabs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25029" w:rsidRPr="00AD3FAF" w:rsidRDefault="00625029" w:rsidP="00625029">
      <w:pPr>
        <w:tabs>
          <w:tab w:val="left" w:pos="3990"/>
        </w:tabs>
        <w:rPr>
          <w:rFonts w:ascii="宋体" w:hAnsi="宋体"/>
          <w:szCs w:val="21"/>
        </w:rPr>
      </w:pPr>
    </w:p>
    <w:p w:rsidR="002027D5" w:rsidRDefault="00625029" w:rsidP="006023A8">
      <w:pPr>
        <w:tabs>
          <w:tab w:val="left" w:pos="3990"/>
        </w:tabs>
        <w:ind w:firstLineChars="200" w:firstLine="480"/>
      </w:pPr>
      <w:r w:rsidRPr="00AD3FAF">
        <w:rPr>
          <w:rFonts w:ascii="宋体" w:hAnsi="宋体" w:hint="eastAsia"/>
          <w:sz w:val="24"/>
        </w:rPr>
        <w:t xml:space="preserve">专家签名：                                      </w:t>
      </w:r>
      <w:r w:rsidR="006023A8">
        <w:rPr>
          <w:rFonts w:ascii="宋体" w:hAnsi="宋体" w:hint="eastAsia"/>
          <w:sz w:val="24"/>
        </w:rPr>
        <w:t xml:space="preserve">       </w:t>
      </w:r>
      <w:r w:rsidRPr="00AD3FAF">
        <w:rPr>
          <w:rFonts w:ascii="宋体" w:hAnsi="宋体" w:hint="eastAsia"/>
          <w:sz w:val="24"/>
        </w:rPr>
        <w:t xml:space="preserve"> 年   月   日</w:t>
      </w:r>
    </w:p>
    <w:sectPr w:rsidR="002027D5" w:rsidSect="00625029">
      <w:pgSz w:w="11906" w:h="16838"/>
      <w:pgMar w:top="1474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A8" w:rsidRDefault="006023A8" w:rsidP="006023A8">
      <w:r>
        <w:separator/>
      </w:r>
    </w:p>
  </w:endnote>
  <w:endnote w:type="continuationSeparator" w:id="0">
    <w:p w:rsidR="006023A8" w:rsidRDefault="006023A8" w:rsidP="0060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A8" w:rsidRDefault="006023A8" w:rsidP="006023A8">
      <w:r>
        <w:separator/>
      </w:r>
    </w:p>
  </w:footnote>
  <w:footnote w:type="continuationSeparator" w:id="0">
    <w:p w:rsidR="006023A8" w:rsidRDefault="006023A8" w:rsidP="0060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029"/>
    <w:rsid w:val="00181C8F"/>
    <w:rsid w:val="002027D5"/>
    <w:rsid w:val="00290774"/>
    <w:rsid w:val="006023A8"/>
    <w:rsid w:val="00625029"/>
    <w:rsid w:val="008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3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3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黄飞</cp:lastModifiedBy>
  <cp:revision>5</cp:revision>
  <dcterms:created xsi:type="dcterms:W3CDTF">2019-11-18T16:17:00Z</dcterms:created>
  <dcterms:modified xsi:type="dcterms:W3CDTF">2019-11-19T03:51:00Z</dcterms:modified>
</cp:coreProperties>
</file>