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教务管理系统重修任务落实操作说明</w:t>
      </w:r>
    </w:p>
    <w:p>
      <w:pPr>
        <w:numPr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登录教务管理系统（http://</w:t>
      </w:r>
      <w:r>
        <w:rPr>
          <w:sz w:val="28"/>
          <w:szCs w:val="28"/>
        </w:rPr>
        <w:t>jwgl.bzmc.edu.cn/jwglxt</w:t>
      </w:r>
      <w:r>
        <w:rPr>
          <w:rFonts w:hint="eastAsia"/>
          <w:sz w:val="28"/>
          <w:szCs w:val="28"/>
        </w:rPr>
        <w:t>），点击“教学计划管理”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“教学任务落实”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“重修课程落实”。根据附件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《累计学年第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学期不及格人数统计表》预计重修人数。考虑到</w:t>
      </w:r>
      <w:r>
        <w:rPr>
          <w:rFonts w:hint="eastAsia"/>
          <w:sz w:val="28"/>
          <w:szCs w:val="28"/>
          <w:lang w:val="en-US" w:eastAsia="zh-CN"/>
        </w:rPr>
        <w:t>可能</w:t>
      </w:r>
      <w:r>
        <w:rPr>
          <w:rFonts w:hint="eastAsia"/>
          <w:sz w:val="28"/>
          <w:szCs w:val="28"/>
        </w:rPr>
        <w:t>有已及格学生刷分情况，预计重修人数应大于不及格人数。</w:t>
      </w:r>
    </w:p>
    <w:p>
      <w:r>
        <w:drawing>
          <wp:inline distT="0" distB="0" distL="114300" distR="114300">
            <wp:extent cx="5268595" cy="245173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jc w:val="left"/>
        <w:rPr>
          <w:sz w:val="32"/>
          <w:szCs w:val="32"/>
        </w:rPr>
      </w:pPr>
      <w:r>
        <w:drawing>
          <wp:inline distT="0" distB="0" distL="114300" distR="114300">
            <wp:extent cx="5274310" cy="3156585"/>
            <wp:effectExtent l="0" t="0" r="254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一、预计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重修人数少于10人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的课程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，以辅导自修方式重修。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点击“未落实”-“</w:t>
      </w:r>
      <w:r>
        <w:rPr>
          <w:rFonts w:hint="eastAsia"/>
          <w:b/>
          <w:bCs/>
          <w:sz w:val="28"/>
          <w:szCs w:val="28"/>
        </w:rPr>
        <w:t>单开班</w:t>
      </w:r>
      <w:r>
        <w:rPr>
          <w:rFonts w:hint="eastAsia"/>
          <w:sz w:val="28"/>
          <w:szCs w:val="28"/>
        </w:rPr>
        <w:t>”，选择</w:t>
      </w:r>
      <w:r>
        <w:rPr>
          <w:rFonts w:hint="eastAsia"/>
          <w:sz w:val="28"/>
          <w:szCs w:val="28"/>
          <w:lang w:val="en-US" w:eastAsia="zh-CN"/>
        </w:rPr>
        <w:t>相应</w:t>
      </w:r>
      <w:r>
        <w:rPr>
          <w:rFonts w:hint="eastAsia"/>
          <w:sz w:val="28"/>
          <w:szCs w:val="28"/>
        </w:rPr>
        <w:t>重修课程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落实开课校区、重修人数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因不确定学生报名人数，教学班人数可多填，如填30即最多30人可以报名重修）</w:t>
      </w:r>
      <w:r>
        <w:rPr>
          <w:rFonts w:hint="eastAsia"/>
          <w:sz w:val="28"/>
          <w:szCs w:val="28"/>
        </w:rPr>
        <w:t>、授课教师、起止周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因涉及考试时间安排，起止周需准确）</w:t>
      </w:r>
      <w:r>
        <w:rPr>
          <w:rFonts w:hint="eastAsia"/>
          <w:sz w:val="28"/>
          <w:szCs w:val="28"/>
        </w:rPr>
        <w:t>、课程性质等课程信息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是否选课选择“是”，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在教学班名称中注明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辅导自修”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，如系统解剖学-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辅导自修。</w:t>
      </w:r>
    </w:p>
    <w:p>
      <w:pPr>
        <w:ind w:firstLine="42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5274310" cy="3388360"/>
            <wp:effectExtent l="0" t="0" r="2540" b="254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二、预计重修人数10人以上的课程，开展单开班授课和辅导自修两种方式重修。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点击“未落实”-“</w:t>
      </w:r>
      <w:r>
        <w:rPr>
          <w:rFonts w:hint="eastAsia"/>
          <w:b/>
          <w:bCs/>
          <w:sz w:val="28"/>
          <w:szCs w:val="28"/>
        </w:rPr>
        <w:t>单开班</w:t>
      </w:r>
      <w:r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  <w:lang w:val="en-US" w:eastAsia="zh-CN"/>
        </w:rPr>
        <w:t>在“课程”处输入</w:t>
      </w:r>
      <w:r>
        <w:rPr>
          <w:rFonts w:hint="eastAsia"/>
          <w:sz w:val="28"/>
          <w:szCs w:val="28"/>
        </w:rPr>
        <w:t>需落实任务的重修课程</w:t>
      </w:r>
      <w:r>
        <w:rPr>
          <w:rFonts w:hint="eastAsia"/>
          <w:sz w:val="28"/>
          <w:szCs w:val="28"/>
          <w:lang w:val="en-US" w:eastAsia="zh-CN"/>
        </w:rPr>
        <w:t>代码或课程名称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勾选课程任务，</w:t>
      </w:r>
      <w:r>
        <w:rPr>
          <w:rFonts w:hint="eastAsia"/>
          <w:sz w:val="28"/>
          <w:szCs w:val="28"/>
        </w:rPr>
        <w:t>落实开课校区、重修人数、授课教师、起止周、课程性质等课程信息，</w:t>
      </w:r>
      <w:r>
        <w:rPr>
          <w:rFonts w:hint="eastAsia"/>
          <w:color w:val="FF0000"/>
          <w:sz w:val="28"/>
          <w:szCs w:val="28"/>
          <w:lang w:val="en-US" w:eastAsia="zh-CN"/>
        </w:rPr>
        <w:t>教学班人数可按一个班容量填如150，是否选课选择“是”，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教学班名称中注明“</w:t>
      </w:r>
      <w:r>
        <w:rPr>
          <w:rFonts w:hint="eastAsia"/>
          <w:b/>
          <w:bCs/>
          <w:sz w:val="28"/>
          <w:szCs w:val="28"/>
        </w:rPr>
        <w:t>单开班重修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如系统解剖学-单开班重修</w:t>
      </w:r>
      <w:r>
        <w:rPr>
          <w:rFonts w:hint="eastAsia"/>
          <w:sz w:val="28"/>
          <w:szCs w:val="28"/>
        </w:rPr>
        <w:t>。</w:t>
      </w:r>
    </w:p>
    <w:p>
      <w:bookmarkStart w:id="0" w:name="_GoBack"/>
      <w:r>
        <w:drawing>
          <wp:inline distT="0" distB="0" distL="0" distR="0">
            <wp:extent cx="5274310" cy="24511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58435" cy="2268855"/>
            <wp:effectExtent l="0" t="0" r="18415" b="171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3388360"/>
            <wp:effectExtent l="0" t="0" r="1270" b="25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因上课时间、校区冲突不能参加跟班重修、单开班重修者，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以辅导自修方式重修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即重修人数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10人</w:t>
      </w:r>
      <w:r>
        <w:rPr>
          <w:rFonts w:hint="eastAsia"/>
          <w:sz w:val="28"/>
          <w:szCs w:val="28"/>
          <w:lang w:val="en-US" w:eastAsia="zh-CN"/>
        </w:rPr>
        <w:t>以上的</w:t>
      </w:r>
      <w:r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单开班重修任务</w:t>
      </w:r>
      <w:r>
        <w:rPr>
          <w:rFonts w:hint="eastAsia"/>
          <w:sz w:val="28"/>
          <w:szCs w:val="28"/>
        </w:rPr>
        <w:t>保存</w:t>
      </w:r>
      <w:r>
        <w:rPr>
          <w:rFonts w:hint="eastAsia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还需</w:t>
      </w:r>
      <w:r>
        <w:rPr>
          <w:rFonts w:hint="eastAsia"/>
          <w:sz w:val="28"/>
          <w:szCs w:val="28"/>
        </w:rPr>
        <w:t>在“部分落实”</w:t>
      </w:r>
      <w:r>
        <w:rPr>
          <w:rFonts w:hint="eastAsia"/>
          <w:sz w:val="28"/>
          <w:szCs w:val="28"/>
          <w:lang w:val="en-US" w:eastAsia="zh-CN"/>
        </w:rPr>
        <w:t>栏</w:t>
      </w:r>
      <w:r>
        <w:rPr>
          <w:rFonts w:hint="eastAsia"/>
          <w:sz w:val="28"/>
          <w:szCs w:val="28"/>
        </w:rPr>
        <w:t>“继续落实”</w:t>
      </w:r>
      <w:r>
        <w:rPr>
          <w:rFonts w:hint="eastAsia"/>
          <w:sz w:val="28"/>
          <w:szCs w:val="28"/>
          <w:lang w:val="en-US" w:eastAsia="zh-CN"/>
        </w:rPr>
        <w:t>该门课程辅导自修任务。</w:t>
      </w:r>
      <w:r>
        <w:rPr>
          <w:rFonts w:hint="eastAsia"/>
          <w:sz w:val="28"/>
          <w:szCs w:val="28"/>
        </w:rPr>
        <w:t>落实开课校区、重修人数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因不确定学生报名人数，人数可多预计，如填300）</w:t>
      </w:r>
      <w:r>
        <w:rPr>
          <w:rFonts w:hint="eastAsia"/>
          <w:sz w:val="28"/>
          <w:szCs w:val="28"/>
        </w:rPr>
        <w:t>、授课教师、起止周</w:t>
      </w: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因涉及考试时间安排，起止周需准确）</w:t>
      </w:r>
      <w:r>
        <w:rPr>
          <w:rFonts w:hint="eastAsia"/>
          <w:sz w:val="28"/>
          <w:szCs w:val="28"/>
        </w:rPr>
        <w:t>、课程性质等课程信息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是否选课选择“是”，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在教学班名称中注明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辅导自修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，如系统解剖学-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辅导自修。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785" cy="2432685"/>
            <wp:effectExtent l="0" t="0" r="12065" b="571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3388360"/>
            <wp:effectExtent l="0" t="0" r="2540" b="254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单开班重修</w:t>
      </w:r>
      <w:r>
        <w:rPr>
          <w:rFonts w:hint="eastAsia"/>
          <w:sz w:val="28"/>
          <w:szCs w:val="28"/>
        </w:rPr>
        <w:t>落实任务后需进行排课。点击“排课管理”-“其他人机排课”-“重修课程人机排课”，进行时间、地点安排。单开班</w:t>
      </w:r>
      <w:r>
        <w:rPr>
          <w:rFonts w:hint="eastAsia"/>
          <w:sz w:val="28"/>
          <w:szCs w:val="28"/>
          <w:lang w:val="en-US" w:eastAsia="zh-CN"/>
        </w:rPr>
        <w:t>重修</w:t>
      </w:r>
      <w:r>
        <w:rPr>
          <w:rFonts w:hint="eastAsia"/>
          <w:sz w:val="28"/>
          <w:szCs w:val="28"/>
        </w:rPr>
        <w:t>在周二</w:t>
      </w:r>
      <w:r>
        <w:rPr>
          <w:rFonts w:hint="eastAsia"/>
          <w:sz w:val="28"/>
          <w:szCs w:val="28"/>
          <w:lang w:val="en-US" w:eastAsia="zh-CN"/>
        </w:rPr>
        <w:t>晚</w:t>
      </w:r>
      <w:r>
        <w:rPr>
          <w:rFonts w:hint="eastAsia"/>
          <w:sz w:val="28"/>
          <w:szCs w:val="28"/>
        </w:rPr>
        <w:t>、周三</w:t>
      </w:r>
      <w:r>
        <w:rPr>
          <w:rFonts w:hint="eastAsia"/>
          <w:sz w:val="28"/>
          <w:szCs w:val="28"/>
          <w:lang w:val="en-US" w:eastAsia="zh-CN"/>
        </w:rPr>
        <w:t>晚</w:t>
      </w:r>
      <w:r>
        <w:rPr>
          <w:rFonts w:hint="eastAsia"/>
          <w:sz w:val="28"/>
          <w:szCs w:val="28"/>
        </w:rPr>
        <w:t>、周五晚开课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从第三周开始排课）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  <w:lang w:val="en-US" w:eastAsia="zh-CN"/>
        </w:rPr>
        <w:t>辅导自修只落实任务不排课</w:t>
      </w:r>
      <w:r>
        <w:rPr>
          <w:rFonts w:hint="eastAsia"/>
          <w:b/>
          <w:bCs/>
          <w:sz w:val="28"/>
          <w:szCs w:val="28"/>
        </w:rPr>
        <w:t>。</w:t>
      </w:r>
    </w:p>
    <w:p>
      <w:r>
        <w:drawing>
          <wp:inline distT="0" distB="0" distL="0" distR="0">
            <wp:extent cx="5274310" cy="220916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2510790"/>
            <wp:effectExtent l="0" t="0" r="190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A0E21"/>
    <w:rsid w:val="001A654D"/>
    <w:rsid w:val="004E6306"/>
    <w:rsid w:val="00507DEF"/>
    <w:rsid w:val="006A55AF"/>
    <w:rsid w:val="006C20A5"/>
    <w:rsid w:val="00827227"/>
    <w:rsid w:val="00A123A1"/>
    <w:rsid w:val="00A84798"/>
    <w:rsid w:val="00E62C41"/>
    <w:rsid w:val="00E917F1"/>
    <w:rsid w:val="085252B7"/>
    <w:rsid w:val="0F2E7B5D"/>
    <w:rsid w:val="1258400A"/>
    <w:rsid w:val="15044870"/>
    <w:rsid w:val="1AAE2D43"/>
    <w:rsid w:val="1E1A0E21"/>
    <w:rsid w:val="23165C52"/>
    <w:rsid w:val="2A10189E"/>
    <w:rsid w:val="2AB55F56"/>
    <w:rsid w:val="2E600924"/>
    <w:rsid w:val="30405CE3"/>
    <w:rsid w:val="378B4ED5"/>
    <w:rsid w:val="382109EE"/>
    <w:rsid w:val="3E1374F1"/>
    <w:rsid w:val="3F3B7A57"/>
    <w:rsid w:val="4A97034E"/>
    <w:rsid w:val="4DC56B87"/>
    <w:rsid w:val="534E442C"/>
    <w:rsid w:val="5D863F1A"/>
    <w:rsid w:val="640D651D"/>
    <w:rsid w:val="67FC5E25"/>
    <w:rsid w:val="75C51F39"/>
    <w:rsid w:val="7DA6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1D58F-1577-4577-BA29-E1F85F216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</Words>
  <Characters>528</Characters>
  <Lines>4</Lines>
  <Paragraphs>1</Paragraphs>
  <TotalTime>5</TotalTime>
  <ScaleCrop>false</ScaleCrop>
  <LinksUpToDate>false</LinksUpToDate>
  <CharactersWithSpaces>619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2019-01-11T09:58:00Z</dcterms:created>
  <dc:creator>dell</dc:creator>
  <cp:lastModifiedBy>HP</cp:lastModifiedBy>
  <dcterms:modified xsi:type="dcterms:W3CDTF">2019-12-19T08:05:24Z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