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C6" w:rsidRDefault="006B6B3A">
      <w:pPr>
        <w:widowControl/>
        <w:spacing w:line="60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附件1.</w:t>
      </w:r>
    </w:p>
    <w:p w:rsidR="004D41C6" w:rsidRDefault="006B6B3A" w:rsidP="0039733D">
      <w:pPr>
        <w:widowControl/>
        <w:spacing w:beforeLines="50" w:afterLines="50" w:line="560" w:lineRule="exact"/>
        <w:jc w:val="center"/>
        <w:rPr>
          <w:rFonts w:ascii="方正小标宋简体" w:eastAsia="方正小标宋简体" w:hAnsi="DengXian" w:cs="方正小标宋简体"/>
          <w:sz w:val="44"/>
          <w:szCs w:val="44"/>
        </w:rPr>
      </w:pPr>
      <w:r>
        <w:rPr>
          <w:rFonts w:ascii="方正小标宋简体" w:eastAsia="方正小标宋简体" w:hAnsi="DengXian" w:cs="方正小标宋简体" w:hint="eastAsia"/>
          <w:sz w:val="44"/>
          <w:szCs w:val="44"/>
        </w:rPr>
        <w:t>滨州医学院</w:t>
      </w:r>
      <w:r>
        <w:rPr>
          <w:rFonts w:ascii="方正小标宋简体" w:eastAsia="方正小标宋简体" w:hAnsi="DengXian" w:cs="方正小标宋简体"/>
          <w:sz w:val="44"/>
          <w:szCs w:val="44"/>
        </w:rPr>
        <w:t>2019</w:t>
      </w:r>
      <w:r>
        <w:rPr>
          <w:rFonts w:ascii="方正小标宋简体" w:eastAsia="方正小标宋简体" w:hAnsi="DengXian" w:cs="方正小标宋简体" w:hint="eastAsia"/>
          <w:sz w:val="44"/>
          <w:szCs w:val="44"/>
        </w:rPr>
        <w:t>年省级一流专业</w:t>
      </w:r>
      <w:r w:rsidR="00004FB7">
        <w:rPr>
          <w:rFonts w:ascii="方正小标宋简体" w:eastAsia="方正小标宋简体" w:hAnsi="DengXian" w:cs="方正小标宋简体" w:hint="eastAsia"/>
          <w:sz w:val="44"/>
          <w:szCs w:val="44"/>
        </w:rPr>
        <w:t>建设点</w:t>
      </w:r>
      <w:r>
        <w:rPr>
          <w:rFonts w:ascii="方正小标宋简体" w:eastAsia="方正小标宋简体" w:hAnsi="DengXian" w:cs="方正小标宋简体" w:hint="eastAsia"/>
          <w:sz w:val="44"/>
          <w:szCs w:val="44"/>
        </w:rPr>
        <w:t>名单</w:t>
      </w:r>
    </w:p>
    <w:p w:rsidR="004D41C6" w:rsidRDefault="006B6B3A" w:rsidP="0039733D">
      <w:pPr>
        <w:widowControl/>
        <w:spacing w:beforeLines="50" w:afterLines="50" w:line="560" w:lineRule="exact"/>
        <w:jc w:val="center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（按省厅公布顺序）</w:t>
      </w:r>
    </w:p>
    <w:tbl>
      <w:tblPr>
        <w:tblW w:w="9182" w:type="dxa"/>
        <w:jc w:val="center"/>
        <w:tblLook w:val="04A0"/>
      </w:tblPr>
      <w:tblGrid>
        <w:gridCol w:w="1102"/>
        <w:gridCol w:w="4289"/>
        <w:gridCol w:w="3791"/>
      </w:tblGrid>
      <w:tr w:rsidR="00004FB7" w:rsidTr="00004FB7">
        <w:trPr>
          <w:trHeight w:hRule="exact" w:val="381"/>
          <w:tblHeader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 w:val="24"/>
              </w:rPr>
              <w:t>学 院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</w:tr>
      <w:tr w:rsidR="00004FB7" w:rsidTr="00004FB7">
        <w:trPr>
          <w:trHeight w:val="548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特殊教育学院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特殊教育</w:t>
            </w:r>
          </w:p>
        </w:tc>
      </w:tr>
      <w:tr w:rsidR="00004FB7" w:rsidTr="00004FB7">
        <w:trPr>
          <w:trHeight w:val="416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药学院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生物技术</w:t>
            </w:r>
          </w:p>
        </w:tc>
      </w:tr>
      <w:tr w:rsidR="00004FB7" w:rsidTr="00004FB7">
        <w:trPr>
          <w:trHeight w:val="548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人文与社会科学学院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应用心理学</w:t>
            </w:r>
          </w:p>
        </w:tc>
      </w:tr>
      <w:tr w:rsidR="00004FB7" w:rsidTr="00004FB7">
        <w:trPr>
          <w:trHeight w:val="548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公共与卫生管理学院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统计学</w:t>
            </w:r>
          </w:p>
        </w:tc>
      </w:tr>
      <w:tr w:rsidR="00004FB7" w:rsidTr="00004FB7">
        <w:trPr>
          <w:trHeight w:val="438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药学院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生物制药</w:t>
            </w:r>
          </w:p>
        </w:tc>
      </w:tr>
      <w:tr w:rsidR="00004FB7" w:rsidTr="00004FB7">
        <w:trPr>
          <w:trHeight w:val="548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临床医学院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临床医学</w:t>
            </w:r>
          </w:p>
        </w:tc>
      </w:tr>
      <w:tr w:rsidR="00004FB7" w:rsidTr="00004FB7">
        <w:trPr>
          <w:trHeight w:val="548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临床医学院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麻醉学</w:t>
            </w:r>
          </w:p>
        </w:tc>
      </w:tr>
      <w:tr w:rsidR="00004FB7" w:rsidTr="00004FB7">
        <w:trPr>
          <w:trHeight w:val="548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临床医学院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医学影像学</w:t>
            </w:r>
          </w:p>
        </w:tc>
      </w:tr>
      <w:tr w:rsidR="00004FB7" w:rsidTr="00004FB7">
        <w:trPr>
          <w:trHeight w:val="548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口腔医学院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口腔医学</w:t>
            </w:r>
          </w:p>
        </w:tc>
      </w:tr>
      <w:tr w:rsidR="00004FB7" w:rsidTr="00004FB7">
        <w:trPr>
          <w:trHeight w:val="548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公共与卫生管理学院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预防医学</w:t>
            </w:r>
          </w:p>
        </w:tc>
      </w:tr>
      <w:tr w:rsidR="00004FB7" w:rsidTr="00004FB7">
        <w:trPr>
          <w:trHeight w:val="548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中西医结合学院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中医学</w:t>
            </w:r>
          </w:p>
        </w:tc>
      </w:tr>
      <w:tr w:rsidR="00004FB7" w:rsidTr="00004FB7">
        <w:trPr>
          <w:trHeight w:val="548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药学院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药学</w:t>
            </w:r>
          </w:p>
        </w:tc>
      </w:tr>
      <w:tr w:rsidR="00004FB7" w:rsidTr="00004FB7">
        <w:trPr>
          <w:trHeight w:val="548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临床医学院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医学检验技术</w:t>
            </w:r>
          </w:p>
        </w:tc>
      </w:tr>
      <w:tr w:rsidR="00004FB7" w:rsidTr="00004FB7">
        <w:trPr>
          <w:trHeight w:val="548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临床医学院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眼视光学</w:t>
            </w:r>
          </w:p>
        </w:tc>
      </w:tr>
      <w:tr w:rsidR="00004FB7" w:rsidTr="00004FB7">
        <w:trPr>
          <w:trHeight w:val="548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康复医学院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康复治疗学</w:t>
            </w:r>
          </w:p>
        </w:tc>
      </w:tr>
      <w:tr w:rsidR="00004FB7" w:rsidTr="00004FB7">
        <w:trPr>
          <w:trHeight w:val="548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特殊教育学院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听力与言语康复学</w:t>
            </w:r>
          </w:p>
        </w:tc>
      </w:tr>
      <w:tr w:rsidR="00004FB7" w:rsidTr="00004FB7">
        <w:trPr>
          <w:trHeight w:val="548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护理学院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护理学</w:t>
            </w:r>
          </w:p>
        </w:tc>
      </w:tr>
      <w:tr w:rsidR="00004FB7" w:rsidTr="00004FB7">
        <w:trPr>
          <w:trHeight w:val="548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公共与卫生管理学院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FB7" w:rsidRDefault="00004F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信息管理与信息系统</w:t>
            </w:r>
          </w:p>
        </w:tc>
      </w:tr>
    </w:tbl>
    <w:p w:rsidR="004D41C6" w:rsidRDefault="004D41C6" w:rsidP="00004FB7">
      <w:pPr>
        <w:widowControl/>
        <w:spacing w:line="360" w:lineRule="exact"/>
        <w:rPr>
          <w:rFonts w:asciiTheme="minorEastAsia" w:eastAsiaTheme="minorEastAsia" w:hAnsiTheme="minorEastAsia" w:cs="方正小标宋简体"/>
          <w:sz w:val="24"/>
        </w:rPr>
      </w:pPr>
    </w:p>
    <w:sectPr w:rsidR="004D41C6" w:rsidSect="00147C01">
      <w:footerReference w:type="even" r:id="rId7"/>
      <w:footerReference w:type="default" r:id="rId8"/>
      <w:pgSz w:w="11906" w:h="16838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CDC" w:rsidRDefault="00AD7CDC">
      <w:r>
        <w:separator/>
      </w:r>
    </w:p>
  </w:endnote>
  <w:endnote w:type="continuationSeparator" w:id="1">
    <w:p w:rsidR="00AD7CDC" w:rsidRDefault="00AD7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宋体"/>
    <w:charset w:val="86"/>
    <w:family w:val="modern"/>
    <w:pitch w:val="default"/>
    <w:sig w:usb0="00000000" w:usb1="000000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1C6" w:rsidRDefault="00147C01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6B6B3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D41C6" w:rsidRDefault="004D41C6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1C6" w:rsidRDefault="006B6B3A">
    <w:pPr>
      <w:pStyle w:val="a5"/>
      <w:framePr w:wrap="around" w:vAnchor="text" w:hAnchor="margin" w:xAlign="outside" w:y="1"/>
      <w:ind w:leftChars="150" w:left="315" w:rightChars="150" w:right="315"/>
      <w:rPr>
        <w:rStyle w:val="a8"/>
        <w:sz w:val="28"/>
        <w:szCs w:val="28"/>
      </w:rPr>
    </w:pPr>
    <w:r>
      <w:rPr>
        <w:rStyle w:val="a8"/>
        <w:sz w:val="28"/>
        <w:szCs w:val="28"/>
      </w:rPr>
      <w:t xml:space="preserve">— </w:t>
    </w:r>
    <w:r w:rsidR="00147C01"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 w:rsidR="00147C01">
      <w:rPr>
        <w:rStyle w:val="a8"/>
        <w:sz w:val="28"/>
        <w:szCs w:val="28"/>
      </w:rPr>
      <w:fldChar w:fldCharType="separate"/>
    </w:r>
    <w:r>
      <w:rPr>
        <w:rStyle w:val="a8"/>
        <w:sz w:val="28"/>
        <w:szCs w:val="28"/>
      </w:rPr>
      <w:t>2</w:t>
    </w:r>
    <w:r w:rsidR="00147C01">
      <w:rPr>
        <w:rStyle w:val="a8"/>
        <w:sz w:val="28"/>
        <w:szCs w:val="28"/>
      </w:rPr>
      <w:fldChar w:fldCharType="end"/>
    </w:r>
    <w:r>
      <w:rPr>
        <w:rStyle w:val="a8"/>
        <w:sz w:val="28"/>
        <w:szCs w:val="28"/>
      </w:rPr>
      <w:t xml:space="preserve"> —</w:t>
    </w:r>
  </w:p>
  <w:p w:rsidR="004D41C6" w:rsidRDefault="004D41C6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CDC" w:rsidRDefault="00AD7CDC">
      <w:r>
        <w:separator/>
      </w:r>
    </w:p>
  </w:footnote>
  <w:footnote w:type="continuationSeparator" w:id="1">
    <w:p w:rsidR="00AD7CDC" w:rsidRDefault="00AD7C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67EEC"/>
    <w:rsid w:val="00004FB7"/>
    <w:rsid w:val="00147C01"/>
    <w:rsid w:val="00275570"/>
    <w:rsid w:val="003466C9"/>
    <w:rsid w:val="0039733D"/>
    <w:rsid w:val="004D41C6"/>
    <w:rsid w:val="00623E99"/>
    <w:rsid w:val="006B6B3A"/>
    <w:rsid w:val="00AD6D4F"/>
    <w:rsid w:val="00AD7CDC"/>
    <w:rsid w:val="00BC1293"/>
    <w:rsid w:val="00C3260A"/>
    <w:rsid w:val="00D03CC2"/>
    <w:rsid w:val="00D93998"/>
    <w:rsid w:val="00E049BD"/>
    <w:rsid w:val="00E50072"/>
    <w:rsid w:val="00E67EEC"/>
    <w:rsid w:val="00F0363B"/>
    <w:rsid w:val="00F51D64"/>
    <w:rsid w:val="00FE15AA"/>
    <w:rsid w:val="2C5348B4"/>
    <w:rsid w:val="321479E6"/>
    <w:rsid w:val="35843BF1"/>
    <w:rsid w:val="66313C55"/>
    <w:rsid w:val="6D6D1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0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47C01"/>
    <w:pPr>
      <w:keepNext/>
      <w:keepLines/>
      <w:widowControl/>
      <w:spacing w:before="240" w:after="240" w:line="640" w:lineRule="exact"/>
      <w:ind w:firstLineChars="200" w:firstLine="200"/>
      <w:outlineLvl w:val="0"/>
    </w:pPr>
    <w:rPr>
      <w:rFonts w:ascii="DengXian" w:eastAsia="方正小标宋简体" w:hAnsi="DengXian" w:cs="DengXi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147C01"/>
    <w:pPr>
      <w:widowControl/>
      <w:spacing w:line="600" w:lineRule="exact"/>
      <w:ind w:leftChars="2500" w:left="100" w:firstLineChars="200" w:firstLine="200"/>
    </w:pPr>
    <w:rPr>
      <w:rFonts w:ascii="DengXian" w:eastAsia="DengXian" w:hAnsi="DengXian" w:cs="DengXian"/>
      <w:szCs w:val="21"/>
    </w:rPr>
  </w:style>
  <w:style w:type="paragraph" w:styleId="a4">
    <w:name w:val="Balloon Text"/>
    <w:basedOn w:val="a"/>
    <w:link w:val="Char0"/>
    <w:uiPriority w:val="99"/>
    <w:unhideWhenUsed/>
    <w:qFormat/>
    <w:rsid w:val="00147C01"/>
    <w:pPr>
      <w:widowControl/>
      <w:ind w:firstLineChars="200" w:firstLine="200"/>
    </w:pPr>
    <w:rPr>
      <w:rFonts w:ascii="DengXian" w:eastAsia="DengXian" w:hAnsi="DengXian" w:cs="DengXi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47C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0"/>
    <w:uiPriority w:val="99"/>
    <w:unhideWhenUsed/>
    <w:qFormat/>
    <w:rsid w:val="00147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99"/>
    <w:qFormat/>
    <w:rsid w:val="00147C01"/>
    <w:rPr>
      <w:rFonts w:ascii="DengXian" w:eastAsia="DengXian" w:hAnsi="DengXian" w:cs="DengXi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147C01"/>
  </w:style>
  <w:style w:type="character" w:styleId="a9">
    <w:name w:val="FollowedHyperlink"/>
    <w:uiPriority w:val="99"/>
    <w:qFormat/>
    <w:rsid w:val="00147C01"/>
    <w:rPr>
      <w:color w:val="800080"/>
      <w:u w:val="single"/>
    </w:rPr>
  </w:style>
  <w:style w:type="character" w:styleId="aa">
    <w:name w:val="Hyperlink"/>
    <w:uiPriority w:val="99"/>
    <w:qFormat/>
    <w:rsid w:val="00147C01"/>
    <w:rPr>
      <w:color w:val="0000FF"/>
      <w:u w:val="single"/>
    </w:rPr>
  </w:style>
  <w:style w:type="character" w:customStyle="1" w:styleId="Char10">
    <w:name w:val="页眉 Char1"/>
    <w:basedOn w:val="a0"/>
    <w:link w:val="a6"/>
    <w:uiPriority w:val="99"/>
    <w:qFormat/>
    <w:rsid w:val="00147C01"/>
    <w:rPr>
      <w:sz w:val="18"/>
      <w:szCs w:val="18"/>
    </w:rPr>
  </w:style>
  <w:style w:type="character" w:customStyle="1" w:styleId="Char1">
    <w:name w:val="页脚 Char1"/>
    <w:basedOn w:val="a0"/>
    <w:link w:val="a5"/>
    <w:uiPriority w:val="99"/>
    <w:qFormat/>
    <w:rsid w:val="00147C01"/>
    <w:rPr>
      <w:sz w:val="18"/>
      <w:szCs w:val="18"/>
    </w:rPr>
  </w:style>
  <w:style w:type="character" w:customStyle="1" w:styleId="10">
    <w:name w:val="标题 1 字符"/>
    <w:basedOn w:val="a0"/>
    <w:uiPriority w:val="9"/>
    <w:qFormat/>
    <w:rsid w:val="00147C0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9"/>
    <w:qFormat/>
    <w:rsid w:val="00147C01"/>
    <w:rPr>
      <w:rFonts w:ascii="DengXian" w:eastAsia="方正小标宋简体" w:hAnsi="DengXian" w:cs="DengXian"/>
      <w:b/>
      <w:bCs/>
      <w:kern w:val="44"/>
      <w:sz w:val="44"/>
      <w:szCs w:val="44"/>
    </w:rPr>
  </w:style>
  <w:style w:type="character" w:customStyle="1" w:styleId="Char2">
    <w:name w:val="页脚 Char"/>
    <w:uiPriority w:val="99"/>
    <w:qFormat/>
    <w:rsid w:val="00147C01"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147C01"/>
    <w:pPr>
      <w:widowControl/>
      <w:spacing w:line="600" w:lineRule="exact"/>
      <w:ind w:firstLineChars="200" w:firstLine="420"/>
    </w:pPr>
    <w:rPr>
      <w:rFonts w:ascii="DengXian" w:eastAsia="DengXian" w:hAnsi="DengXian" w:cs="DengXian"/>
      <w:szCs w:val="21"/>
    </w:rPr>
  </w:style>
  <w:style w:type="character" w:customStyle="1" w:styleId="ac">
    <w:name w:val="日期 字符"/>
    <w:basedOn w:val="a0"/>
    <w:uiPriority w:val="99"/>
    <w:qFormat/>
    <w:rsid w:val="00147C01"/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link w:val="a3"/>
    <w:uiPriority w:val="99"/>
    <w:qFormat/>
    <w:rsid w:val="00147C01"/>
    <w:rPr>
      <w:rFonts w:ascii="DengXian" w:eastAsia="DengXian" w:hAnsi="DengXian" w:cs="DengXian"/>
      <w:szCs w:val="21"/>
    </w:rPr>
  </w:style>
  <w:style w:type="paragraph" w:customStyle="1" w:styleId="font5">
    <w:name w:val="font5"/>
    <w:basedOn w:val="a"/>
    <w:uiPriority w:val="99"/>
    <w:qFormat/>
    <w:rsid w:val="00147C01"/>
    <w:pPr>
      <w:widowControl/>
      <w:spacing w:before="100" w:beforeAutospacing="1" w:after="100" w:afterAutospacing="1"/>
      <w:jc w:val="left"/>
    </w:pPr>
    <w:rPr>
      <w:rFonts w:ascii="仿宋_GB2312" w:eastAsia="仿宋_GB2312" w:hAnsi="宋体" w:cs="仿宋_GB2312"/>
      <w:kern w:val="0"/>
      <w:sz w:val="18"/>
      <w:szCs w:val="18"/>
    </w:rPr>
  </w:style>
  <w:style w:type="paragraph" w:customStyle="1" w:styleId="font6">
    <w:name w:val="font6"/>
    <w:basedOn w:val="a"/>
    <w:uiPriority w:val="99"/>
    <w:qFormat/>
    <w:rsid w:val="00147C01"/>
    <w:pPr>
      <w:widowControl/>
      <w:spacing w:before="100" w:beforeAutospacing="1" w:after="100" w:afterAutospacing="1"/>
      <w:jc w:val="left"/>
    </w:pPr>
    <w:rPr>
      <w:rFonts w:ascii="DengXian" w:eastAsia="DengXian" w:hAnsi="宋体" w:cs="DengXian"/>
      <w:kern w:val="0"/>
      <w:sz w:val="18"/>
      <w:szCs w:val="18"/>
    </w:rPr>
  </w:style>
  <w:style w:type="paragraph" w:customStyle="1" w:styleId="xl67">
    <w:name w:val="xl67"/>
    <w:basedOn w:val="a"/>
    <w:uiPriority w:val="99"/>
    <w:qFormat/>
    <w:rsid w:val="00147C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uiPriority w:val="99"/>
    <w:qFormat/>
    <w:rsid w:val="00147C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uiPriority w:val="99"/>
    <w:qFormat/>
    <w:rsid w:val="00147C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ad">
    <w:name w:val="批注框文本 字符"/>
    <w:basedOn w:val="a0"/>
    <w:uiPriority w:val="99"/>
    <w:rsid w:val="00147C0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link w:val="a4"/>
    <w:uiPriority w:val="99"/>
    <w:rsid w:val="00147C01"/>
    <w:rPr>
      <w:rFonts w:ascii="DengXian" w:eastAsia="DengXian" w:hAnsi="DengXian" w:cs="DengXian"/>
      <w:sz w:val="18"/>
      <w:szCs w:val="18"/>
    </w:rPr>
  </w:style>
  <w:style w:type="character" w:customStyle="1" w:styleId="Char3">
    <w:name w:val="页眉 Char"/>
    <w:uiPriority w:val="99"/>
    <w:rsid w:val="00147C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政府版用户</dc:creator>
  <cp:lastModifiedBy>jwk</cp:lastModifiedBy>
  <cp:revision>8</cp:revision>
  <cp:lastPrinted>2020-03-08T09:48:00Z</cp:lastPrinted>
  <dcterms:created xsi:type="dcterms:W3CDTF">2020-03-04T01:53:00Z</dcterms:created>
  <dcterms:modified xsi:type="dcterms:W3CDTF">2020-04-01T08:46:00Z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