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cs="Arial"/>
          <w:b w:val="0"/>
          <w:bCs w:val="0"/>
          <w:kern w:val="0"/>
          <w:sz w:val="28"/>
          <w:szCs w:val="28"/>
        </w:rPr>
      </w:pPr>
      <w:r>
        <w:rPr>
          <w:rFonts w:hint="eastAsia" w:ascii="Arial" w:hAnsi="Arial"/>
          <w:b w:val="0"/>
          <w:bCs w:val="0"/>
          <w:sz w:val="28"/>
          <w:szCs w:val="28"/>
        </w:rPr>
        <w:t>附件</w:t>
      </w:r>
      <w:r>
        <w:rPr>
          <w:rFonts w:hint="eastAsia" w:ascii="Arial" w:hAnsi="Arial"/>
          <w:b w:val="0"/>
          <w:bCs w:val="0"/>
          <w:sz w:val="28"/>
          <w:szCs w:val="28"/>
          <w:lang w:val="en-US" w:eastAsia="zh-CN"/>
        </w:rPr>
        <w:t>3：</w:t>
      </w:r>
    </w:p>
    <w:p>
      <w:pPr>
        <w:spacing w:line="360" w:lineRule="auto"/>
        <w:ind w:firstLine="300" w:firstLineChars="100"/>
        <w:jc w:val="center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201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7</w:t>
      </w:r>
      <w:r>
        <w:rPr>
          <w:rFonts w:hint="eastAsia" w:ascii="华文中宋" w:hAnsi="华文中宋" w:eastAsia="华文中宋"/>
          <w:b/>
          <w:sz w:val="30"/>
          <w:szCs w:val="30"/>
        </w:rPr>
        <w:t>年全国高校医学类</w:t>
      </w:r>
    </w:p>
    <w:p>
      <w:pPr>
        <w:spacing w:line="360" w:lineRule="auto"/>
        <w:ind w:firstLine="300" w:firstLineChars="100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微课教学比赛参赛指南</w:t>
      </w:r>
    </w:p>
    <w:p>
      <w:pPr>
        <w:ind w:firstLine="426" w:firstLineChars="202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/>
          <w:b/>
        </w:rPr>
        <w:t xml:space="preserve">1.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比赛依托教育部网培中心的微课比赛平台开展。各位参赛教师首先要注册成为用户，去年注册过的用户，用户名和账号今年可以继续使用。登录2017年全国高校医学类微课教学比赛网站（http://gzwk.enetedu.com/yx），点击“注册”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"C:\\Users\\dxl\\AppData\\Roaming\\Tencent\\Users\\850961018\\QQ\\WinTemp\\RichOle\\6X}6$QE]_2WM5M2)KP$P82F.png"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64075" cy="2953385"/>
            <wp:effectExtent l="0" t="0" r="3175" b="184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ind w:firstLine="426" w:firstLineChars="202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ind w:firstLine="420" w:firstLineChars="200"/>
      </w:pPr>
      <w:r>
        <w:t>录入个人资料（注册成功后可</w:t>
      </w:r>
      <w:r>
        <w:rPr>
          <w:rFonts w:hint="eastAsia"/>
        </w:rPr>
        <w:t>在“个人中心”的“</w:t>
      </w:r>
      <w:r>
        <w:t>个人资料</w:t>
      </w:r>
      <w:r>
        <w:rPr>
          <w:rFonts w:hint="eastAsia"/>
        </w:rPr>
        <w:t>”处</w:t>
      </w:r>
      <w:r>
        <w:t>修改）。</w:t>
      </w:r>
      <w:bookmarkStart w:id="0" w:name="_GoBack"/>
      <w:bookmarkEnd w:id="0"/>
    </w:p>
    <w:p>
      <w:pPr>
        <w:ind w:firstLine="420" w:firstLineChars="200"/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"C:\\Users\\dxl\\AppData\\Roaming\\Tencent\\Users\\850961018\\QQ\\WinTemp\\RichOle\\HKN_K`DV6()NAHFG)12PZYK.png"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23765" cy="3235325"/>
            <wp:effectExtent l="0" t="0" r="635" b="317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-623" r="-623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323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ind w:firstLine="420" w:firstLineChars="200"/>
      </w:pPr>
    </w:p>
    <w:p>
      <w:pPr>
        <w:numPr>
          <w:ilvl w:val="0"/>
          <w:numId w:val="1"/>
        </w:numPr>
        <w:ind w:firstLine="422" w:firstLineChars="20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注册成功后，进行比赛报名。点击“我的作品”后点击“提交报名信息”，在“参赛项目”下拉菜单中选择“2017年全国高校医学类微课教学比赛”，其中的参赛方式选择“个人参赛”。提示：需要点击“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同意签署相关作品的网络传播权协议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”才能继续</w:t>
      </w:r>
      <w:r>
        <w:t>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"C:\\Users\\dxl\\AppData\\Roaming\\Tencent\\Users\\850961018\\QQ\\WinTemp\\RichOle\\WBET(Y9S@LQZ~JUHTPB%XEP.png"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65345" cy="3574415"/>
            <wp:effectExtent l="0" t="0" r="1905" b="698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5345" cy="3574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ind w:firstLine="422" w:firstLineChars="200"/>
      </w:pPr>
      <w:r>
        <w:rPr>
          <w:rFonts w:hint="eastAsia"/>
          <w:b/>
        </w:rPr>
        <w:t xml:space="preserve">3. </w:t>
      </w:r>
      <w:r>
        <w:rPr>
          <w:rFonts w:hint="eastAsia"/>
        </w:rPr>
        <w:t>提交报名信息后，点击进入下一步开始上传作品</w:t>
      </w:r>
      <w:r>
        <w:t>。</w:t>
      </w:r>
    </w:p>
    <w:p>
      <w:pPr>
        <w:ind w:firstLine="420" w:firstLineChars="200"/>
        <w:jc w:val="left"/>
      </w:pPr>
      <w:r>
        <w:rPr>
          <w:rFonts w:hint="eastAsia"/>
        </w:rPr>
        <w:t xml:space="preserve">3.1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首先是视频介绍。选择填好各项信息后，点击“提交视频介绍”。其中，视频根据实际尺寸选择4：3或16：9，作品名称和作品介绍中不要出现学校和姓名</w:t>
      </w:r>
      <w:r>
        <w:t>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"C:\\Users\\dxl\\AppData\\Roaming\\Tencent\\Users\\850961018\\QQ\\WinTemp\\RichOle\\VEUBMOZ44L08$@[Y1MK4{QG.png"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65345" cy="2983230"/>
            <wp:effectExtent l="0" t="0" r="1905" b="762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5345" cy="2983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 xml:space="preserve">3.2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下一步是提交视频文件。为了完成上传，有可能需要安装Silverlight。网页会自动让你选择下载，选择相应的平台，下载安装，然后刷新网页即可上载视频。视频转码需要一定过程，过几分钟后，在“我的作品”中可以看到视频</w:t>
      </w:r>
      <w:r>
        <w:t>。</w:t>
      </w:r>
    </w:p>
    <w:p>
      <w:pPr>
        <w:ind w:firstLine="420" w:firstLineChars="200"/>
      </w:pPr>
      <w:r>
        <w:rPr>
          <w:rFonts w:hint="eastAsia"/>
        </w:rPr>
        <w:t>3.3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可以上传各种视频格式，比如MP4、RMVB、MPG、AVI、WMV文件（该网站推荐WMA），上传多个时只有最后一个有效。网站会自动将其转换为F4V格式。不需要上载字幕</w:t>
      </w:r>
      <w:r>
        <w:t>。</w:t>
      </w:r>
    </w:p>
    <w:p>
      <w:pPr>
        <w:ind w:firstLine="420" w:firstLineChars="200"/>
      </w:pPr>
      <w:r>
        <w:rPr>
          <w:rFonts w:hint="eastAsia"/>
        </w:rPr>
        <w:t>3.4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接下来是上传课件，PPT格式，名称不要有作者单位和姓名</w:t>
      </w:r>
      <w:r>
        <w:t>。</w:t>
      </w:r>
    </w:p>
    <w:p>
      <w:pPr>
        <w:ind w:firstLine="420" w:firstLineChars="200"/>
      </w:pPr>
      <w:r>
        <w:rPr>
          <w:rFonts w:hint="eastAsia"/>
        </w:rPr>
        <w:t>3.5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接下来上传教学设计，word格式</w:t>
      </w:r>
      <w:r>
        <w:rPr>
          <w:rFonts w:hint="eastAsia"/>
        </w:rPr>
        <w:t>。</w:t>
      </w:r>
    </w:p>
    <w:p>
      <w:pPr>
        <w:ind w:firstLine="422" w:firstLineChars="200"/>
        <w:rPr>
          <w:b/>
        </w:rPr>
      </w:pPr>
    </w:p>
    <w:p>
      <w:pPr>
        <w:numPr>
          <w:ilvl w:val="0"/>
          <w:numId w:val="2"/>
        </w:numPr>
        <w:ind w:firstLine="422" w:firstLineChars="200"/>
        <w:jc w:val="left"/>
      </w:pPr>
      <w:r>
        <w:t>参赛选手接下来可以到</w:t>
      </w:r>
      <w:r>
        <w:rPr>
          <w:rFonts w:hint="eastAsia"/>
        </w:rPr>
        <w:t>“</w:t>
      </w:r>
      <w:r>
        <w:t>进度跟踪</w:t>
      </w:r>
      <w:r>
        <w:rPr>
          <w:rFonts w:hint="eastAsia"/>
        </w:rPr>
        <w:t>”查</w:t>
      </w:r>
      <w:r>
        <w:t>看当前状态。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"C:\\Users\\dxl\\AppData\\Roaming\\Tencent\\Users\\850961018\\QQ\\WinTemp\\RichOle\\Z8WRT0]$V1TZ{I]3HPSH4MH.png"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65345" cy="2631440"/>
            <wp:effectExtent l="0" t="0" r="1905" b="1651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5345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0"/>
        </w:numPr>
        <w:jc w:val="left"/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华文仿宋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C51F"/>
    <w:multiLevelType w:val="singleLevel"/>
    <w:tmpl w:val="59CCC51F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9CCC5CB"/>
    <w:multiLevelType w:val="singleLevel"/>
    <w:tmpl w:val="59CCC5CB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667CA"/>
    <w:rsid w:val="00061F6E"/>
    <w:rsid w:val="000A1DB1"/>
    <w:rsid w:val="000A5965"/>
    <w:rsid w:val="00126D5E"/>
    <w:rsid w:val="001840F5"/>
    <w:rsid w:val="00285C0E"/>
    <w:rsid w:val="002A65CD"/>
    <w:rsid w:val="002C64C8"/>
    <w:rsid w:val="002E08ED"/>
    <w:rsid w:val="003A172C"/>
    <w:rsid w:val="00462EE5"/>
    <w:rsid w:val="004902C5"/>
    <w:rsid w:val="0050483E"/>
    <w:rsid w:val="005667CA"/>
    <w:rsid w:val="00594AFE"/>
    <w:rsid w:val="005C22CC"/>
    <w:rsid w:val="005D2E79"/>
    <w:rsid w:val="005F664E"/>
    <w:rsid w:val="006120B3"/>
    <w:rsid w:val="00614C10"/>
    <w:rsid w:val="006E285E"/>
    <w:rsid w:val="007219F8"/>
    <w:rsid w:val="0074206B"/>
    <w:rsid w:val="007564B7"/>
    <w:rsid w:val="007B1536"/>
    <w:rsid w:val="007F42C3"/>
    <w:rsid w:val="00834A44"/>
    <w:rsid w:val="008B6100"/>
    <w:rsid w:val="009F4CB4"/>
    <w:rsid w:val="00AB4574"/>
    <w:rsid w:val="00B03F15"/>
    <w:rsid w:val="00B505EA"/>
    <w:rsid w:val="00B60005"/>
    <w:rsid w:val="00BA5832"/>
    <w:rsid w:val="00BB3970"/>
    <w:rsid w:val="00CC534E"/>
    <w:rsid w:val="00CF5453"/>
    <w:rsid w:val="00D12F0B"/>
    <w:rsid w:val="00D56CD0"/>
    <w:rsid w:val="00D57300"/>
    <w:rsid w:val="00DE2D24"/>
    <w:rsid w:val="00DF6140"/>
    <w:rsid w:val="00E01D02"/>
    <w:rsid w:val="00E5193F"/>
    <w:rsid w:val="00F148DA"/>
    <w:rsid w:val="11BD074E"/>
    <w:rsid w:val="15D55DA0"/>
    <w:rsid w:val="2B8D3DC9"/>
    <w:rsid w:val="45D1317B"/>
    <w:rsid w:val="51FD2CD2"/>
    <w:rsid w:val="53294CB5"/>
    <w:rsid w:val="5D16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style_red"/>
    <w:basedOn w:val="5"/>
    <w:qFormat/>
    <w:uiPriority w:val="0"/>
  </w:style>
  <w:style w:type="character" w:customStyle="1" w:styleId="10">
    <w:name w:val="diaocha2010"/>
    <w:basedOn w:val="5"/>
    <w:qFormat/>
    <w:uiPriority w:val="0"/>
  </w:style>
  <w:style w:type="character" w:customStyle="1" w:styleId="11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</Words>
  <Characters>589</Characters>
  <Lines>4</Lines>
  <Paragraphs>1</Paragraphs>
  <ScaleCrop>false</ScaleCrop>
  <LinksUpToDate>false</LinksUpToDate>
  <CharactersWithSpaces>691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2016-04-13T02:48:00Z</dcterms:created>
  <dc:creator>chl</dc:creator>
  <cp:lastModifiedBy>dxl</cp:lastModifiedBy>
  <cp:lastPrinted>2017-10-09T03:45:12Z</cp:lastPrinted>
  <dcterms:modified xsi:type="dcterms:W3CDTF">2017-10-09T03:45:14Z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